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苏州市第九人民医院2020年公开招聘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合同制专业技术人员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面试新冠肺炎疫情防控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告知暨考生承诺书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一、考生在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当天进入考点时应主动向工作人员出示“苏康码”并配合检测体温。“苏康码”为绿码，且经现场测量体温低于37.3℃、无干咳等异常症状的人员方可进入考点参加考试。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湖北的考生还应主动出示有效的7天内新冠病毒核酸检测为阴性的报告。参加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的考生应自备一次性医用口罩或无呼吸阀的N95口罩，除身份确认环节需摘除口罩以外全程佩戴，做好个人防护。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二、按当前疫情防控有关要求，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当天持“苏康码”非绿码的考生不得进入考点参加考试，并配合安排至指定地点进行集中隔离医学观察。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前14天内有国内疫情中高风险地区或国（境）外旅居史或有新冠肺炎确诊病例、疑似病例、无症状感染者密切接触史的考生，应主动报告，并配合安排至指定地点进行集中隔离医学观察。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辽宁省、湖北省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的考生，有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苏州市第九人民医院2020年公开招聘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疫情防控相关事项告知书》中所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述需要进行集中隔离情形的，应主动报告，并配合安排至指定地点进行集中隔离医学观察。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三、考生领取面试准考证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前，应认真阅读本文件，知悉告知事项、证明义务和防疫要求。届时，考生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领取面试准考证同时签字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确认，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提交承诺书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即代表作出以下承诺：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“本人已认真阅读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《苏州市第九人民医院2020年公开招聘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面试新冠肺炎疫情防控网上告知暨考生承诺书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考生（签名）______________  身份证 ________________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right"/>
        <w:rPr>
          <w:rFonts w:hint="default" w:ascii="仿宋_GB2312" w:eastAsia="仿宋_GB2312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58"/>
          <w:kern w:val="0"/>
          <w:sz w:val="32"/>
          <w:szCs w:val="32"/>
          <w:highlight w:val="none"/>
          <w:fitText w:val="5120" w:id="0"/>
          <w:lang w:val="en-US" w:eastAsia="zh-CN"/>
        </w:rPr>
        <w:t>苏州市第九人民医院</w:t>
      </w:r>
    </w:p>
    <w:p>
      <w:pPr>
        <w:spacing w:line="580" w:lineRule="exact"/>
        <w:ind w:right="600" w:firstLine="600" w:firstLineChars="200"/>
        <w:jc w:val="center"/>
        <w:rPr>
          <w:rFonts w:ascii="仿宋_GB2312" w:eastAsia="仿宋_GB2312"/>
          <w:spacing w:val="-10"/>
          <w:sz w:val="32"/>
          <w:szCs w:val="32"/>
          <w:highlight w:val="none"/>
        </w:rPr>
      </w:pP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2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>020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FF66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E8D"/>
    <w:rsid w:val="081F6DA0"/>
    <w:rsid w:val="084966DB"/>
    <w:rsid w:val="15CF739E"/>
    <w:rsid w:val="2B9B2861"/>
    <w:rsid w:val="2C8D5A82"/>
    <w:rsid w:val="3595613C"/>
    <w:rsid w:val="380B6001"/>
    <w:rsid w:val="3E19019B"/>
    <w:rsid w:val="3EA519D3"/>
    <w:rsid w:val="47046E8D"/>
    <w:rsid w:val="4A0D7ACE"/>
    <w:rsid w:val="4B5821C2"/>
    <w:rsid w:val="4C2C3356"/>
    <w:rsid w:val="4F534D48"/>
    <w:rsid w:val="533A5214"/>
    <w:rsid w:val="68B70629"/>
    <w:rsid w:val="71A7508E"/>
    <w:rsid w:val="76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2020-06-08T01:53:00Z</dcterms:created>
  <dc:creator>布老虎</dc:creator>
  <cp:lastModifiedBy>WPS_1559644666</cp:lastModifiedBy>
  <cp:lastPrinted>2020-08-06T06:43:00Z</cp:lastPrinted>
  <dcterms:modified xsi:type="dcterms:W3CDTF">2020-08-12T02:24:14Z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