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B029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苏州九院</w:t>
      </w:r>
      <w:r>
        <w:rPr>
          <w:rFonts w:hint="eastAsia"/>
          <w:sz w:val="28"/>
          <w:szCs w:val="28"/>
        </w:rPr>
        <w:t>污水处理站污泥处置服务</w:t>
      </w:r>
      <w:r>
        <w:rPr>
          <w:rFonts w:hint="eastAsia"/>
          <w:sz w:val="28"/>
          <w:szCs w:val="28"/>
          <w:lang w:val="en-US" w:eastAsia="zh-CN"/>
        </w:rPr>
        <w:t>清单</w:t>
      </w:r>
    </w:p>
    <w:p w14:paraId="0DDB0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556DE">
      <w:pPr>
        <w:ind w:firstLine="420" w:firstLineChars="200"/>
        <w:rPr>
          <w:rFonts w:hint="eastAsia"/>
        </w:rPr>
      </w:pPr>
      <w:r>
        <w:rPr>
          <w:rFonts w:hint="eastAsia"/>
        </w:rPr>
        <w:t>为规范我院污水处理站污泥全流程管理，保障污泥运输、处置符合环保与医疗安全相关规定，现面向社会公开开展污水处理站污泥运输处置服务市场调研，诚邀具备合法处置资质的公司参与本次调研，具体事项公告如下：</w:t>
      </w:r>
    </w:p>
    <w:p w14:paraId="78E30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1EBED">
      <w:pPr>
        <w:rPr>
          <w:rFonts w:hint="eastAsia"/>
        </w:rPr>
      </w:pPr>
      <w:r>
        <w:rPr>
          <w:rFonts w:hint="eastAsia"/>
        </w:rPr>
        <w:t>一、调研项目</w:t>
      </w:r>
    </w:p>
    <w:p w14:paraId="78FF1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28E6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对</w:t>
      </w:r>
      <w:r>
        <w:rPr>
          <w:rFonts w:hint="eastAsia"/>
        </w:rPr>
        <w:t>医院污水处理站</w:t>
      </w:r>
      <w:r>
        <w:rPr>
          <w:rFonts w:hint="eastAsia"/>
          <w:lang w:val="en-US" w:eastAsia="zh-CN"/>
        </w:rPr>
        <w:t>的污泥进行</w:t>
      </w:r>
      <w:r>
        <w:rPr>
          <w:rFonts w:hint="eastAsia"/>
        </w:rPr>
        <w:t>收集、密闭运输、无害化处置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全流程服务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污泥量约120吨</w:t>
      </w:r>
      <w:bookmarkStart w:id="0" w:name="_GoBack"/>
      <w:bookmarkEnd w:id="0"/>
      <w:r>
        <w:rPr>
          <w:rFonts w:hint="eastAsia"/>
          <w:lang w:val="en-US" w:eastAsia="zh-CN"/>
        </w:rPr>
        <w:t>，具体以实际处置量为准。</w:t>
      </w:r>
    </w:p>
    <w:p w14:paraId="34BDC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8132E">
      <w:pPr>
        <w:rPr>
          <w:rFonts w:hint="eastAsia"/>
        </w:rPr>
      </w:pPr>
      <w:r>
        <w:rPr>
          <w:rFonts w:hint="eastAsia"/>
        </w:rPr>
        <w:t>二、项目概况</w:t>
      </w:r>
    </w:p>
    <w:p w14:paraId="453DC4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B9CBA">
      <w:pPr>
        <w:rPr>
          <w:rFonts w:hint="eastAsia"/>
        </w:rPr>
      </w:pPr>
      <w:r>
        <w:rPr>
          <w:rFonts w:hint="eastAsia"/>
        </w:rPr>
        <w:t>1. 服务地点医院院内污水处理站</w:t>
      </w:r>
    </w:p>
    <w:p w14:paraId="4DFB3E92">
      <w:pPr>
        <w:rPr>
          <w:rFonts w:hint="eastAsia"/>
        </w:rPr>
      </w:pPr>
      <w:r>
        <w:rPr>
          <w:rFonts w:hint="eastAsia"/>
        </w:rPr>
        <w:t>2. 服务内容：负责我院污水处理站产生污泥的规范收集、打包、消杀、密闭运输，及符合国家环保、卫健要求的无害化处置；严格执行危险废物转移联单制度，全程做好台账记录、环境监测与应急保障。</w:t>
      </w:r>
    </w:p>
    <w:p w14:paraId="35310ABB">
      <w:pPr>
        <w:rPr>
          <w:rFonts w:hint="eastAsia"/>
        </w:rPr>
      </w:pPr>
      <w:r>
        <w:rPr>
          <w:rFonts w:hint="eastAsia"/>
        </w:rPr>
        <w:t>3. 执行标准：符合《医疗机构水污染物排放标准》（GB18466-2005）、《医疗废物管理条例》《危险废物转移联单管理办法》等相关法律法规及行业规范。</w:t>
      </w:r>
    </w:p>
    <w:p w14:paraId="3F6DF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7FB62">
      <w:pPr>
        <w:rPr>
          <w:rFonts w:hint="eastAsia"/>
        </w:rPr>
      </w:pPr>
      <w:r>
        <w:rPr>
          <w:rFonts w:hint="eastAsia"/>
        </w:rPr>
        <w:t>三、参与单位资格要求</w:t>
      </w:r>
    </w:p>
    <w:p w14:paraId="03639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ECF9D">
      <w:pPr>
        <w:rPr>
          <w:rFonts w:hint="eastAsia"/>
        </w:rPr>
      </w:pPr>
      <w:r>
        <w:rPr>
          <w:rFonts w:hint="eastAsia"/>
        </w:rPr>
        <w:t>1. 具有独立法人资格，持有合法有效的营业执照，具备独立承担民事责任的能力。</w:t>
      </w:r>
    </w:p>
    <w:p w14:paraId="333FF263">
      <w:pPr>
        <w:rPr>
          <w:rFonts w:hint="eastAsia"/>
        </w:rPr>
      </w:pPr>
      <w:r>
        <w:rPr>
          <w:rFonts w:hint="eastAsia"/>
        </w:rPr>
        <w:t>2. 核心资质：持有生态环境部门核发的危险废物经营许可证，许可范围包含医疗机构污泥处置相关类别；</w:t>
      </w:r>
    </w:p>
    <w:p w14:paraId="4C7B754A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 近三年内无重大环保、安全违法违规记录，信誉良好。</w:t>
      </w:r>
    </w:p>
    <w:p w14:paraId="235A4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2FA29">
      <w:pPr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425CB"/>
    <w:rsid w:val="0DBD3CF7"/>
    <w:rsid w:val="0F3B20F2"/>
    <w:rsid w:val="240115C5"/>
    <w:rsid w:val="24D740D4"/>
    <w:rsid w:val="2B0E2805"/>
    <w:rsid w:val="2D3A21EA"/>
    <w:rsid w:val="34A71D15"/>
    <w:rsid w:val="52313F31"/>
    <w:rsid w:val="56AF67E1"/>
    <w:rsid w:val="5E9D3BBE"/>
    <w:rsid w:val="5EC6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481</Characters>
  <Lines>0</Lines>
  <Paragraphs>0</Paragraphs>
  <TotalTime>11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2026-04-15T03:11:00Z</dcterms:created>
  <dc:creator>Administrator</dc:creator>
  <cp:lastModifiedBy>刘永琴</cp:lastModifiedBy>
  <dcterms:modified xsi:type="dcterms:W3CDTF">2026-04-16T01:15:24Z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eyJoZGlkIjoiMzExMzA2OWE1NzMwYWI4YTE3MjYxMTEyOWM2NTNhMmEiLCJ1c2VySWQiOiI1NDcxMDkxNzMifQ==</vt:lpwstr>
  </property>
  <property fmtid="{D5CDD505-2E9C-101B-9397-08002B2CF9AE}" pid="4" name="ICV">
    <vt:lpwstr>562291817B03440D95243303F09E715D_12</vt:lpwstr>
  </property>
</Properties>
</file>